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D9" w:rsidRDefault="005B5AD9" w:rsidP="005B5AD9">
      <w:pPr>
        <w:jc w:val="center"/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Информация о школе</w:t>
      </w:r>
    </w:p>
    <w:p w:rsidR="005B5AD9" w:rsidRDefault="005B5AD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Муниципальное бюджетное общеобразовательное учреждение «</w:t>
      </w:r>
      <w:r>
        <w:rPr>
          <w:rFonts w:ascii="Arial" w:hAnsi="Arial" w:cs="Arial"/>
          <w:sz w:val="23"/>
          <w:szCs w:val="23"/>
        </w:rPr>
        <w:t>Липовецкая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средня</w:t>
      </w:r>
      <w:r>
        <w:rPr>
          <w:rFonts w:ascii="Arial" w:hAnsi="Arial" w:cs="Arial"/>
          <w:sz w:val="23"/>
          <w:szCs w:val="23"/>
        </w:rPr>
        <w:t>я общеобразовательная школа</w:t>
      </w:r>
      <w:r>
        <w:rPr>
          <w:rFonts w:ascii="Arial" w:hAnsi="Arial" w:cs="Arial"/>
          <w:sz w:val="23"/>
          <w:szCs w:val="23"/>
        </w:rPr>
        <w:t xml:space="preserve"> имени М.Н. Павлова</w:t>
      </w:r>
      <w:r>
        <w:rPr>
          <w:rFonts w:ascii="Arial" w:hAnsi="Arial" w:cs="Arial"/>
          <w:sz w:val="23"/>
          <w:szCs w:val="23"/>
        </w:rPr>
        <w:t xml:space="preserve">» </w:t>
      </w:r>
      <w:r>
        <w:rPr>
          <w:rFonts w:ascii="Arial" w:hAnsi="Arial" w:cs="Arial"/>
          <w:sz w:val="23"/>
          <w:szCs w:val="23"/>
        </w:rPr>
        <w:t>была открыта 12 ноября 1988 года.</w:t>
      </w:r>
    </w:p>
    <w:p w:rsidR="005B5AD9" w:rsidRDefault="005B5AD9" w:rsidP="005B5AD9">
      <w:pPr>
        <w:jc w:val="center"/>
        <w:rPr>
          <w:rFonts w:ascii="Arial" w:hAnsi="Arial" w:cs="Arial"/>
          <w:sz w:val="23"/>
          <w:szCs w:val="23"/>
        </w:rPr>
      </w:pPr>
      <w:r w:rsidRPr="005B5AD9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4229100" cy="2819400"/>
            <wp:effectExtent l="0" t="0" r="0" b="0"/>
            <wp:docPr id="1" name="Рисунок 1" descr="C:\Users\Ole4ka74\Desktop\ФОТО тер шк\ОБРАБОТАННЫЕ\ТЕРРИТОРИ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4ka74\Desktop\ФОТО тер шк\ОБРАБОТАННЫЕ\ТЕРРИТОРИЯ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81" cy="281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D9" w:rsidRDefault="005B5AD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Деятельность 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5B5AD9" w:rsidRDefault="005B5AD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Учредителем Учреждения является Управление образования администрации Ливенского района Орловской области.</w:t>
      </w:r>
    </w:p>
    <w:p w:rsidR="005B5AD9" w:rsidRDefault="005B5AD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Организационно</w:t>
      </w:r>
      <w:r>
        <w:rPr>
          <w:rFonts w:ascii="Courier New" w:hAnsi="Courier New" w:cs="Courier New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>правовая форма: бюджетное учреждение.</w:t>
      </w:r>
    </w:p>
    <w:p w:rsidR="005B5AD9" w:rsidRDefault="005B5AD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Учреждение является юридическим лицом (некоммерческой организацией), имеет находящееся в оперативном управлении обособленное имущество, имеет самостоятельный баланс и сметы, лицевой счет, печать с изображением Государственного герба Российской Федерации и своим наименованием, штамп и бланки установленного образца. Учреждение вправе от своего имени заключать договоры, приобретать имущественные права, нести обязанности, выступать истцом и ответчиком в суде, в арбитражном суде.</w:t>
      </w:r>
    </w:p>
    <w:p w:rsidR="005B5AD9" w:rsidRDefault="005B5AD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Учреждение руководствуется в своей деятельности федеральными законами, указами и распоряжениями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Президента Российской Федерации, постановлениями и распоряжениями Правительства Российской Федерации, решениями соответствующего органа управления образованием, законодательством Орловской области, Типовым положением об общеобразовательном учреждении, Типовым положением о дошкольном образовательном учреждении, настоящим Уставом.</w:t>
      </w:r>
    </w:p>
    <w:p w:rsidR="005B5AD9" w:rsidRDefault="005B5AD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Отношения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Учреждения с обучающимися и их родителями (законными представителями) регулируются в порядке, установленном Уставом.</w:t>
      </w:r>
    </w:p>
    <w:p w:rsidR="005B5AD9" w:rsidRDefault="005B5AD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Права Учреждения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Российской Федерации возникают с момента </w:t>
      </w:r>
      <w:r>
        <w:rPr>
          <w:rFonts w:ascii="Arial" w:hAnsi="Arial" w:cs="Arial"/>
          <w:sz w:val="23"/>
          <w:szCs w:val="23"/>
        </w:rPr>
        <w:lastRenderedPageBreak/>
        <w:t>его государственной аккредитации, подтвержденной свидетельством о государственной аккредитации, если иное не предусмотрено Законом РФ «Об образовании».</w:t>
      </w:r>
    </w:p>
    <w:p w:rsidR="005B5AD9" w:rsidRDefault="005B5AD9">
      <w:r>
        <w:rPr>
          <w:rFonts w:ascii="Arial" w:hAnsi="Arial" w:cs="Arial"/>
          <w:sz w:val="23"/>
          <w:szCs w:val="23"/>
        </w:rPr>
        <w:t>Организация питания в Учреждении возлагается по согласованию с органами местного самоуправления на Учреждение и организации общественного питания и осуществляется в специальных предусмотренных помещениях для питания обучающихся, а также для хранения и приготовлени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>я пищи</w:t>
      </w:r>
    </w:p>
    <w:sectPr w:rsidR="005B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D9"/>
    <w:rsid w:val="005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9BBD"/>
  <w15:chartTrackingRefBased/>
  <w15:docId w15:val="{08A6A50D-B086-4130-9BDE-004EF28B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Ole4ka74</dc:creator>
  <cp:keywords/>
  <dc:description/>
  <cp:lastModifiedBy>Ole4ka74</cp:lastModifiedBy>
  <cp:revision>1</cp:revision>
  <dcterms:created xsi:type="dcterms:W3CDTF">2021-01-16T19:16:00Z</dcterms:created>
  <dcterms:modified xsi:type="dcterms:W3CDTF">2021-01-16T19:24:00Z</dcterms:modified>
</cp:coreProperties>
</file>